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A6E6" w14:textId="77777777" w:rsidR="00E66520" w:rsidRPr="00E66520" w:rsidRDefault="00E66520" w:rsidP="00E66520">
      <w:pPr>
        <w:spacing w:after="720" w:line="240" w:lineRule="auto"/>
        <w:outlineLvl w:val="0"/>
        <w:rPr>
          <w:rFonts w:ascii="Times New Roman" w:eastAsia="Times New Roman" w:hAnsi="Times New Roman" w:cs="Times New Roman"/>
          <w:b/>
          <w:bCs/>
          <w:kern w:val="36"/>
          <w:sz w:val="24"/>
          <w:szCs w:val="24"/>
          <w:lang w:eastAsia="nl-BE"/>
        </w:rPr>
      </w:pPr>
      <w:r w:rsidRPr="00E66520">
        <w:rPr>
          <w:rFonts w:ascii="Times New Roman" w:eastAsia="Times New Roman" w:hAnsi="Times New Roman" w:cs="Times New Roman"/>
          <w:b/>
          <w:bCs/>
          <w:kern w:val="36"/>
          <w:sz w:val="24"/>
          <w:szCs w:val="24"/>
          <w:lang w:eastAsia="nl-BE"/>
        </w:rPr>
        <w:t>Privacyverklaring</w:t>
      </w:r>
    </w:p>
    <w:p w14:paraId="4009A4DD" w14:textId="0A047E2C" w:rsidR="00E66520" w:rsidRPr="00E66520" w:rsidRDefault="00E66520" w:rsidP="00E66520">
      <w:pPr>
        <w:shd w:val="clear" w:color="auto" w:fill="FFFFFF"/>
        <w:spacing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Deze privacyverklaring is van toepassing voor de diensten geleverd door Dierenvoedselbank</w:t>
      </w:r>
      <w:r w:rsidRPr="00E34C22">
        <w:rPr>
          <w:rFonts w:ascii="Palatino Linotype" w:eastAsia="Times New Roman" w:hAnsi="Palatino Linotype" w:cs="Times New Roman"/>
          <w:color w:val="222222"/>
          <w:sz w:val="24"/>
          <w:szCs w:val="24"/>
          <w:lang w:eastAsia="nl-BE"/>
        </w:rPr>
        <w:t xml:space="preserve"> Diest</w:t>
      </w:r>
      <w:r w:rsidRPr="00E66520">
        <w:rPr>
          <w:rFonts w:ascii="Palatino Linotype" w:eastAsia="Times New Roman" w:hAnsi="Palatino Linotype" w:cs="Times New Roman"/>
          <w:color w:val="222222"/>
          <w:sz w:val="24"/>
          <w:szCs w:val="24"/>
          <w:lang w:eastAsia="nl-BE"/>
        </w:rPr>
        <w:t>.</w:t>
      </w:r>
    </w:p>
    <w:p w14:paraId="4D068DEC" w14:textId="7016005C"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Dierenvoedselbank</w:t>
      </w:r>
      <w:r w:rsidRPr="00E34C22">
        <w:rPr>
          <w:rFonts w:ascii="Palatino Linotype" w:eastAsia="Times New Roman" w:hAnsi="Palatino Linotype" w:cs="Times New Roman"/>
          <w:color w:val="222222"/>
          <w:sz w:val="24"/>
          <w:szCs w:val="24"/>
          <w:lang w:eastAsia="nl-BE"/>
        </w:rPr>
        <w:t xml:space="preserve"> Diest </w:t>
      </w:r>
      <w:r w:rsidRPr="00E66520">
        <w:rPr>
          <w:rFonts w:ascii="Palatino Linotype" w:eastAsia="Times New Roman" w:hAnsi="Palatino Linotype" w:cs="Times New Roman"/>
          <w:color w:val="222222"/>
          <w:sz w:val="24"/>
          <w:szCs w:val="24"/>
          <w:lang w:eastAsia="nl-BE"/>
        </w:rPr>
        <w:t>is een feitelijke vereniging, volledig afhankelijk van donaties en sponsoring en is te allen tijde zelfstandig verantwoordelijk om aan de op haar rustende wettelijke (privacy)verplichtingen te voldoen.</w:t>
      </w:r>
    </w:p>
    <w:p w14:paraId="0F7F7632"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Deze Privacyverklaring bestaat uit de volgende onderdelen:</w:t>
      </w:r>
    </w:p>
    <w:p w14:paraId="27E61F60" w14:textId="77777777" w:rsidR="00E66520" w:rsidRPr="00E66520" w:rsidRDefault="00E66520" w:rsidP="00E66520">
      <w:pPr>
        <w:numPr>
          <w:ilvl w:val="0"/>
          <w:numId w:val="1"/>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De verantwoordelijke</w:t>
      </w:r>
    </w:p>
    <w:p w14:paraId="424E7D17" w14:textId="77777777" w:rsidR="00E66520" w:rsidRPr="00E66520" w:rsidRDefault="00E66520" w:rsidP="00E66520">
      <w:pPr>
        <w:numPr>
          <w:ilvl w:val="0"/>
          <w:numId w:val="1"/>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Bescherming van persoonsgegevens</w:t>
      </w:r>
    </w:p>
    <w:p w14:paraId="5821C5AD" w14:textId="77777777" w:rsidR="00E66520" w:rsidRPr="00E66520" w:rsidRDefault="00E66520" w:rsidP="00E66520">
      <w:pPr>
        <w:numPr>
          <w:ilvl w:val="0"/>
          <w:numId w:val="1"/>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Wat zijn persoonsgegevens</w:t>
      </w:r>
    </w:p>
    <w:p w14:paraId="22A97463" w14:textId="77777777" w:rsidR="00E66520" w:rsidRPr="00E66520" w:rsidRDefault="00E66520" w:rsidP="00E66520">
      <w:pPr>
        <w:numPr>
          <w:ilvl w:val="0"/>
          <w:numId w:val="1"/>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Welke persoonsgegevens verwerken wij van u</w:t>
      </w:r>
    </w:p>
    <w:p w14:paraId="59E2BB14" w14:textId="77777777" w:rsidR="00E66520" w:rsidRPr="00E66520" w:rsidRDefault="00E66520" w:rsidP="00E66520">
      <w:pPr>
        <w:numPr>
          <w:ilvl w:val="0"/>
          <w:numId w:val="1"/>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Waarvoor gebruiken wij uw persoonsgegevens</w:t>
      </w:r>
    </w:p>
    <w:p w14:paraId="6A2FC22F" w14:textId="77777777" w:rsidR="00E66520" w:rsidRPr="00E66520" w:rsidRDefault="00E66520" w:rsidP="00E66520">
      <w:pPr>
        <w:numPr>
          <w:ilvl w:val="0"/>
          <w:numId w:val="1"/>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Beveiliging en verwerkers</w:t>
      </w:r>
    </w:p>
    <w:p w14:paraId="45396FB2" w14:textId="77777777" w:rsidR="00E66520" w:rsidRPr="00E66520" w:rsidRDefault="00E66520" w:rsidP="00E66520">
      <w:pPr>
        <w:numPr>
          <w:ilvl w:val="0"/>
          <w:numId w:val="1"/>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Uw rechten en contact</w:t>
      </w:r>
    </w:p>
    <w:p w14:paraId="477EEBB6"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pict w14:anchorId="4D837C41">
          <v:rect id="_x0000_i1025" style="width:75pt;height:0" o:hrpct="0" o:hralign="center" o:hrstd="t" o:hr="t" fillcolor="#a0a0a0" stroked="f"/>
        </w:pict>
      </w:r>
    </w:p>
    <w:p w14:paraId="6B257C1B" w14:textId="77777777" w:rsidR="00E66520" w:rsidRPr="00E66520" w:rsidRDefault="00E66520" w:rsidP="00E66520">
      <w:pPr>
        <w:numPr>
          <w:ilvl w:val="0"/>
          <w:numId w:val="2"/>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De verantwoordelijke voor verwerking</w:t>
      </w:r>
    </w:p>
    <w:p w14:paraId="18171398" w14:textId="77C870D8"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is de verantwoordelijke voor de verwerking van uw persoonsgegevens.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streeft ernaar om diensten van een hoge kwaliteit te leveren. Betrouwbaarheid is daarbij een belangrijke factor. Respect voor de privacy van onze klanten en een zorgvuldige omgang met hun persoonsgegevens zien wij als een belangrijk onderdeel van de betrouwbaarheid van dienstverlening. In deze privacyverklaring vindt u algemene informatie over hoe wij met uw persoonsgegevens omgaan.</w:t>
      </w:r>
    </w:p>
    <w:p w14:paraId="48576464" w14:textId="77777777" w:rsidR="00E66520" w:rsidRPr="00E66520" w:rsidRDefault="00E66520" w:rsidP="00E66520">
      <w:pPr>
        <w:numPr>
          <w:ilvl w:val="0"/>
          <w:numId w:val="3"/>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Bescherming van persoonsgegevens</w:t>
      </w:r>
    </w:p>
    <w:p w14:paraId="5BB336AE" w14:textId="1239344D"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respecteert de persoonlijke levenssfeer van haar klanten. Bij de uitvoering van haar activiteiten is de bescherming van persoonsgegevens voor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dan ook zeer belangrijk. Persoonsgegevens worden met de grootst mogelijke zorgvuldigheid behandeld en beveiligd.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w:t>
      </w:r>
      <w:r w:rsidRPr="00E66520">
        <w:rPr>
          <w:rFonts w:ascii="Palatino Linotype" w:eastAsia="Times New Roman" w:hAnsi="Palatino Linotype" w:cs="Times New Roman"/>
          <w:color w:val="222222"/>
          <w:sz w:val="24"/>
          <w:szCs w:val="24"/>
          <w:lang w:eastAsia="nl-BE"/>
        </w:rPr>
        <w:lastRenderedPageBreak/>
        <w:t>stelt alles in het werk om de verzameling, verzending en opslag van persoonlijke gegevens te beveiligen, in overeenstemming met de aard van dergelijke informatie.</w:t>
      </w:r>
    </w:p>
    <w:p w14:paraId="05458FB3" w14:textId="77777777" w:rsidR="00E66520" w:rsidRPr="00E66520" w:rsidRDefault="00E66520" w:rsidP="00E66520">
      <w:pPr>
        <w:numPr>
          <w:ilvl w:val="0"/>
          <w:numId w:val="4"/>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Wat zijn persoonsgegevens?</w:t>
      </w:r>
    </w:p>
    <w:p w14:paraId="58A67B60"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Zodra gegevens u kunnen identificeren als persoon worden deze gegevens persoonsgegevens genoemd. Voorbeelden van persoonsgegevens zijn uw naam, adres, geboortedatum en bankrekeningnummer. Ook kan uw IP-adres of gebruikersnaam als persoonsgegeven worden aangemerkt. Om gebruik te kunnen maken van onze diensten, hebben wij uw persoonsgegevens nodig. Elke nieuwe klant moet zich registreren.</w:t>
      </w:r>
    </w:p>
    <w:p w14:paraId="05D7F84E" w14:textId="77777777" w:rsidR="00E66520" w:rsidRPr="00E66520" w:rsidRDefault="00E66520" w:rsidP="00E66520">
      <w:pPr>
        <w:numPr>
          <w:ilvl w:val="0"/>
          <w:numId w:val="5"/>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Welke persoonsgegevens verwerken wij van u?</w:t>
      </w:r>
    </w:p>
    <w:p w14:paraId="495D876D"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Wij willen u graag goed van dienst zijn. Om er voor te zorgen dat u gebruik kan maken van onze diensten, hebben wij uw persoonsgegevens nodig.  Wij hebben onder andere de volgende persoonsgegevens nodig:</w:t>
      </w:r>
    </w:p>
    <w:p w14:paraId="24213831" w14:textId="77777777" w:rsidR="00E66520" w:rsidRPr="00E66520" w:rsidRDefault="00E66520" w:rsidP="00E66520">
      <w:pPr>
        <w:numPr>
          <w:ilvl w:val="0"/>
          <w:numId w:val="6"/>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Naam en Voornaam</w:t>
      </w:r>
    </w:p>
    <w:p w14:paraId="2975703E" w14:textId="77777777" w:rsidR="00E66520" w:rsidRPr="00E66520" w:rsidRDefault="00E66520" w:rsidP="00E66520">
      <w:pPr>
        <w:numPr>
          <w:ilvl w:val="0"/>
          <w:numId w:val="6"/>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Adres (straat en huisnummer)</w:t>
      </w:r>
    </w:p>
    <w:p w14:paraId="195FB618" w14:textId="77777777" w:rsidR="00E66520" w:rsidRPr="00E66520" w:rsidRDefault="00E66520" w:rsidP="00E66520">
      <w:pPr>
        <w:numPr>
          <w:ilvl w:val="0"/>
          <w:numId w:val="6"/>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Postcode</w:t>
      </w:r>
    </w:p>
    <w:p w14:paraId="07D979B5" w14:textId="77777777" w:rsidR="00E66520" w:rsidRPr="00E66520" w:rsidRDefault="00E66520" w:rsidP="00E66520">
      <w:pPr>
        <w:numPr>
          <w:ilvl w:val="0"/>
          <w:numId w:val="6"/>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Woonplaats</w:t>
      </w:r>
    </w:p>
    <w:p w14:paraId="3D1ED711" w14:textId="77777777" w:rsidR="00E66520" w:rsidRPr="00E66520" w:rsidRDefault="00E66520" w:rsidP="00E66520">
      <w:pPr>
        <w:numPr>
          <w:ilvl w:val="0"/>
          <w:numId w:val="6"/>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E-mailadres</w:t>
      </w:r>
    </w:p>
    <w:p w14:paraId="632D777F" w14:textId="77777777" w:rsidR="00E66520" w:rsidRPr="00E66520" w:rsidRDefault="00E66520" w:rsidP="00E66520">
      <w:pPr>
        <w:numPr>
          <w:ilvl w:val="0"/>
          <w:numId w:val="6"/>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Telefoonnummer</w:t>
      </w:r>
    </w:p>
    <w:p w14:paraId="624E388C" w14:textId="65CBC745"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De persoonsgegevens die u opgeeft, zullen wij alleen gebruiken voor de doeleinden die wij vooraf aan u hebben gecommuniceerd. Verder kunt u in deze privacyverklaring meer informatie vinden over een aantal van deze doeleinden. Daarnaast kan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in het kader van de uitvoering van een overeenkomst met u de volgende gegevens verwerken:</w:t>
      </w:r>
    </w:p>
    <w:p w14:paraId="6DDC44E6" w14:textId="77777777" w:rsidR="00E66520" w:rsidRPr="00E66520" w:rsidRDefault="00E66520" w:rsidP="00E66520">
      <w:pPr>
        <w:numPr>
          <w:ilvl w:val="0"/>
          <w:numId w:val="7"/>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Welke huisdieren u heeft en hoeveel.</w:t>
      </w:r>
    </w:p>
    <w:p w14:paraId="364C16EE" w14:textId="1801FE13" w:rsidR="00E66520" w:rsidRPr="00E66520" w:rsidRDefault="00E66520" w:rsidP="00E66520">
      <w:pPr>
        <w:numPr>
          <w:ilvl w:val="0"/>
          <w:numId w:val="7"/>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Of u een voedselpakket krijgt van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w:t>
      </w:r>
    </w:p>
    <w:p w14:paraId="2018672E" w14:textId="77777777" w:rsidR="00E66520" w:rsidRPr="00E66520" w:rsidRDefault="00E66520" w:rsidP="00E66520">
      <w:pPr>
        <w:numPr>
          <w:ilvl w:val="0"/>
          <w:numId w:val="7"/>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andere gegevens relevant voor de betreffende overeenkomst.</w:t>
      </w:r>
    </w:p>
    <w:p w14:paraId="633B0475" w14:textId="77777777" w:rsidR="00E66520" w:rsidRPr="00E66520" w:rsidRDefault="00E66520" w:rsidP="00E66520">
      <w:pPr>
        <w:numPr>
          <w:ilvl w:val="0"/>
          <w:numId w:val="8"/>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Waarvoor gebruiken wij uw persoonsgegevens?</w:t>
      </w:r>
    </w:p>
    <w:p w14:paraId="6A26F7E9" w14:textId="11F052E9"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Uw persoonsgegevens die u ons hebt verstrekt om gebruik te kunnen maken van de dienstverlening van Dierenvoedselbank </w:t>
      </w:r>
      <w:r w:rsid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zullen enkel worden gebruikt voor de doeleinden die hieronder zijn genoemd. Wij zullen uw persoonsgegevens niet </w:t>
      </w:r>
      <w:r w:rsidRPr="00E66520">
        <w:rPr>
          <w:rFonts w:ascii="Palatino Linotype" w:eastAsia="Times New Roman" w:hAnsi="Palatino Linotype" w:cs="Times New Roman"/>
          <w:color w:val="222222"/>
          <w:sz w:val="24"/>
          <w:szCs w:val="24"/>
          <w:lang w:eastAsia="nl-BE"/>
        </w:rPr>
        <w:lastRenderedPageBreak/>
        <w:t xml:space="preserve">verkopen aan derden, maar gegevens kunnen wel binnen de genoemde doeleinden worden uitgewisseld binnen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w:t>
      </w:r>
    </w:p>
    <w:p w14:paraId="6C81C93D" w14:textId="77777777" w:rsidR="00E34C22"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De verwerkingen van uw persoonsgegevens vinden altijd plaats op basis van een wettelijke grondslag, namelijk:</w:t>
      </w:r>
    </w:p>
    <w:p w14:paraId="5AECE833" w14:textId="77777777" w:rsidR="00E34C22"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-Uitvoering van een overeenkomst met u;</w:t>
      </w:r>
    </w:p>
    <w:p w14:paraId="5078863C" w14:textId="35BE270D"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-Gerechtvaardigd belang van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of een derde</w:t>
      </w:r>
    </w:p>
    <w:p w14:paraId="3AC279CC"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-Een wettelijke verplichting</w:t>
      </w:r>
    </w:p>
    <w:p w14:paraId="51C76452"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-Vervulling van een taak van algemeen belang.</w:t>
      </w:r>
    </w:p>
    <w:p w14:paraId="69607621" w14:textId="3D769A26"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Als </w:t>
      </w:r>
      <w:r w:rsidR="00E34C22">
        <w:rPr>
          <w:rFonts w:ascii="Palatino Linotype" w:eastAsia="Times New Roman" w:hAnsi="Palatino Linotype" w:cs="Times New Roman"/>
          <w:color w:val="222222"/>
          <w:sz w:val="24"/>
          <w:szCs w:val="24"/>
          <w:lang w:eastAsia="nl-BE"/>
        </w:rPr>
        <w:t>D</w:t>
      </w:r>
      <w:r w:rsidRPr="00E66520">
        <w:rPr>
          <w:rFonts w:ascii="Palatino Linotype" w:eastAsia="Times New Roman" w:hAnsi="Palatino Linotype" w:cs="Times New Roman"/>
          <w:color w:val="222222"/>
          <w:sz w:val="24"/>
          <w:szCs w:val="24"/>
          <w:lang w:eastAsia="nl-BE"/>
        </w:rPr>
        <w:t xml:space="preserve">ierenvoedselbank levert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diensten op het gebied van het voorzien van voer voor huisdieren. Wij verzamelen en gebruiken uw persoonsgegevens die u aan ons hebt toevertrouwd om u van dienst te kunnen zijn of u te informeren. Bij het afnemen van een dienst of wanneer u contact met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heeft, legt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persoonsgegevens vast. Dierenvoedselbank </w:t>
      </w:r>
      <w:r w:rsidR="00E34C22"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verwerkt deze persoonsgegevens voor het aangaan en uitvoeren van onze dienstverlening alsmede voor de hieronder genoemde doeleinden:</w:t>
      </w:r>
    </w:p>
    <w:p w14:paraId="34A0AFBF" w14:textId="58D7BE48"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Voorkomen van fraude en misbruik</w:t>
      </w:r>
      <w:r w:rsidRPr="00E66520">
        <w:rPr>
          <w:rFonts w:ascii="Palatino Linotype" w:eastAsia="Times New Roman" w:hAnsi="Palatino Linotype" w:cs="Times New Roman"/>
          <w:color w:val="222222"/>
          <w:sz w:val="24"/>
          <w:szCs w:val="24"/>
          <w:lang w:eastAsia="nl-BE"/>
        </w:rPr>
        <w:t xml:space="preserve">: Helaas worden bedrijven, zo ook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soms geconfronteerd met ten onrechte ingediende claims of declaraties. Hiermee zijn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en haar klanten niet gebaat. Persoonsgegevens kunnen ook worden gebruikt om dit soort misbruik tegen te gaan.</w:t>
      </w:r>
    </w:p>
    <w:p w14:paraId="13831179"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Verbetering van de dienstverlening: Wij gebruiken uw persoonsgegevens die wij middels onze diensten verzamelen om u goed van dienst te kunnen zijn en nieuwe acties en diensten te kunnen ontwikkelen.</w:t>
      </w:r>
    </w:p>
    <w:p w14:paraId="264215B1"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Bewaartermijn:</w:t>
      </w:r>
      <w:r w:rsidRPr="00E66520">
        <w:rPr>
          <w:rFonts w:ascii="Palatino Linotype" w:eastAsia="Times New Roman" w:hAnsi="Palatino Linotype" w:cs="Times New Roman"/>
          <w:color w:val="222222"/>
          <w:sz w:val="24"/>
          <w:szCs w:val="24"/>
          <w:lang w:eastAsia="nl-BE"/>
        </w:rPr>
        <w:t xml:space="preserve"> Wij bewaren uw persoonsgegevens niet langer dan noodzakelijk, tenzij er een wettelijke plicht op ons rust om persoonsgegevens langer te bewaren. Wij hebben uw persoonsgegevens nodig om u goed van dienst te kunnen zijn. Dit bepaalt ook in eerste instantie de termijn die wij hanteren in het bewaren van uw persoonsgegevens. Ons basisprincipe is dat wij persoonsgegevens alleen bewaren zo lang dat nodig is om u de dienst te kunnen leveren of zolang hiervoor een </w:t>
      </w:r>
      <w:r w:rsidRPr="00E66520">
        <w:rPr>
          <w:rFonts w:ascii="Palatino Linotype" w:eastAsia="Times New Roman" w:hAnsi="Palatino Linotype" w:cs="Times New Roman"/>
          <w:color w:val="222222"/>
          <w:sz w:val="24"/>
          <w:szCs w:val="24"/>
          <w:lang w:eastAsia="nl-BE"/>
        </w:rPr>
        <w:lastRenderedPageBreak/>
        <w:t>gerechtvaardigd belang is. Hierna zullen wij uw persoonsgegevens verwijderen, afschermen of anonimiseren.</w:t>
      </w:r>
    </w:p>
    <w:p w14:paraId="5046ECC2" w14:textId="77777777"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Gegevens die naar onze mening nodig zijn om vorderingen tegen ons te beoordelen en te voorkomen of om strafrechtelijke procedures in te stellen of om vorderingen tegen u, ons of derden te voorkomen, kunnen door ons worden bewaard zo lang de betreffende procedures zouden kunnen worden ingesteld.</w:t>
      </w:r>
    </w:p>
    <w:p w14:paraId="4BF5B6ED" w14:textId="77777777" w:rsidR="00E66520" w:rsidRPr="00E66520" w:rsidRDefault="00E66520" w:rsidP="00E66520">
      <w:pPr>
        <w:numPr>
          <w:ilvl w:val="0"/>
          <w:numId w:val="9"/>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Beveiliging en verwerkers</w:t>
      </w:r>
    </w:p>
    <w:p w14:paraId="2C7783E1" w14:textId="2A14D4DE"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Wij doen er vanzelfsprekend alles aan om uw persoonsgegevens zo goed mogelijk te beveiligen tegen onbevoegde toegang, verlies of diefstal. Medewerkers van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worden hierover geïnformeerd en geïnstrueerd en hebben alleen toegang tot uw persoonsgegevens als dit noodzakelijk is voor de uitoefening van hun functie.</w:t>
      </w:r>
    </w:p>
    <w:p w14:paraId="000B2A28" w14:textId="77777777" w:rsidR="00E66520" w:rsidRPr="00E66520" w:rsidRDefault="00E66520" w:rsidP="00E66520">
      <w:pPr>
        <w:numPr>
          <w:ilvl w:val="0"/>
          <w:numId w:val="10"/>
        </w:numPr>
        <w:shd w:val="clear" w:color="auto" w:fill="FFFFFF"/>
        <w:spacing w:after="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b/>
          <w:bCs/>
          <w:color w:val="222222"/>
          <w:sz w:val="24"/>
          <w:szCs w:val="24"/>
          <w:lang w:eastAsia="nl-BE"/>
        </w:rPr>
        <w:t>Uw rechten en contact</w:t>
      </w:r>
    </w:p>
    <w:p w14:paraId="475CE4B9" w14:textId="7DCF7E5B" w:rsidR="00E66520" w:rsidRPr="00E66520" w:rsidRDefault="00E66520" w:rsidP="00E66520">
      <w:pPr>
        <w:shd w:val="clear" w:color="auto" w:fill="FFFFFF"/>
        <w:spacing w:before="480" w:after="480" w:line="240" w:lineRule="auto"/>
        <w:rPr>
          <w:rFonts w:ascii="Palatino Linotype" w:eastAsia="Times New Roman" w:hAnsi="Palatino Linotype" w:cs="Times New Roman"/>
          <w:color w:val="222222"/>
          <w:sz w:val="24"/>
          <w:szCs w:val="24"/>
          <w:lang w:eastAsia="nl-BE"/>
        </w:rPr>
      </w:pPr>
      <w:r w:rsidRPr="00E66520">
        <w:rPr>
          <w:rFonts w:ascii="Palatino Linotype" w:eastAsia="Times New Roman" w:hAnsi="Palatino Linotype" w:cs="Times New Roman"/>
          <w:color w:val="222222"/>
          <w:sz w:val="24"/>
          <w:szCs w:val="24"/>
          <w:lang w:eastAsia="nl-BE"/>
        </w:rPr>
        <w:t xml:space="preserve"> Als geregistreerde klant hebt u het recht om de persoonsgegevens die wij van u verwerken in te zien. Daarnaast hebt u het recht om de verwerking van persoonsgegevens te laten corrigeren, blokkeren of verwijderen. Als u vragen hebt over de manier waarop Dierenvoedselbank </w:t>
      </w:r>
      <w:r w:rsidR="00C91E98">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met uw persoonsgegevens omgaat, of één van uw privacy rechten wilt uitoefenen kunt u via </w:t>
      </w:r>
      <w:r w:rsidRPr="00E34C22">
        <w:rPr>
          <w:rFonts w:ascii="Palatino Linotype" w:eastAsia="Times New Roman" w:hAnsi="Palatino Linotype" w:cs="Times New Roman"/>
          <w:color w:val="222222"/>
          <w:sz w:val="24"/>
          <w:szCs w:val="24"/>
          <w:lang w:eastAsia="nl-BE"/>
        </w:rPr>
        <w:t xml:space="preserve">dierenvoedselbankdiest@gmail.com </w:t>
      </w:r>
      <w:r w:rsidRPr="00E66520">
        <w:rPr>
          <w:rFonts w:ascii="Palatino Linotype" w:eastAsia="Times New Roman" w:hAnsi="Palatino Linotype" w:cs="Times New Roman"/>
          <w:color w:val="222222"/>
          <w:sz w:val="24"/>
          <w:szCs w:val="24"/>
          <w:lang w:eastAsia="nl-BE"/>
        </w:rPr>
        <w:t xml:space="preserve">contact opnemen met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onder vermelding van ‘Privacy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 Indien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niet of niet volledig kan vaststellen op welke persoonsgegevens uw verzoek tot inzage, wijziging of verwijdering betrekking heeft, kan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u vragen om uw verzoek (nader) te specificeren. Dierenvoedselbank </w:t>
      </w:r>
      <w:r w:rsidRPr="00E34C22">
        <w:rPr>
          <w:rFonts w:ascii="Palatino Linotype" w:eastAsia="Times New Roman" w:hAnsi="Palatino Linotype" w:cs="Times New Roman"/>
          <w:color w:val="222222"/>
          <w:sz w:val="24"/>
          <w:szCs w:val="24"/>
          <w:lang w:eastAsia="nl-BE"/>
        </w:rPr>
        <w:t>Diest</w:t>
      </w:r>
      <w:r w:rsidRPr="00E66520">
        <w:rPr>
          <w:rFonts w:ascii="Palatino Linotype" w:eastAsia="Times New Roman" w:hAnsi="Palatino Linotype" w:cs="Times New Roman"/>
          <w:color w:val="222222"/>
          <w:sz w:val="24"/>
          <w:szCs w:val="24"/>
          <w:lang w:eastAsia="nl-BE"/>
        </w:rPr>
        <w:t xml:space="preserve"> schort de uitvoering van uw verzoek op totdat u de (nadere) specificatie heeft verstrekt.</w:t>
      </w:r>
    </w:p>
    <w:p w14:paraId="51BF5CC8" w14:textId="16192DFB" w:rsidR="00E66520" w:rsidRPr="00E66520" w:rsidRDefault="00E66520" w:rsidP="00E66520">
      <w:pPr>
        <w:shd w:val="clear" w:color="auto" w:fill="FFFFFF"/>
        <w:spacing w:before="480" w:line="240" w:lineRule="auto"/>
        <w:rPr>
          <w:rFonts w:ascii="Palatino Linotype" w:eastAsia="Times New Roman" w:hAnsi="Palatino Linotype" w:cs="Times New Roman"/>
          <w:color w:val="222222"/>
          <w:sz w:val="20"/>
          <w:szCs w:val="20"/>
          <w:lang w:eastAsia="nl-BE"/>
        </w:rPr>
      </w:pPr>
      <w:r w:rsidRPr="00E66520">
        <w:rPr>
          <w:rFonts w:ascii="Palatino Linotype" w:eastAsia="Times New Roman" w:hAnsi="Palatino Linotype" w:cs="Times New Roman"/>
          <w:i/>
          <w:iCs/>
          <w:color w:val="222222"/>
          <w:sz w:val="20"/>
          <w:szCs w:val="20"/>
          <w:lang w:eastAsia="nl-BE"/>
        </w:rPr>
        <w:t xml:space="preserve">Deze privacyverklaring werd op </w:t>
      </w:r>
      <w:r w:rsidRPr="00C91E98">
        <w:rPr>
          <w:rFonts w:ascii="Palatino Linotype" w:eastAsia="Times New Roman" w:hAnsi="Palatino Linotype" w:cs="Times New Roman"/>
          <w:i/>
          <w:iCs/>
          <w:color w:val="222222"/>
          <w:sz w:val="20"/>
          <w:szCs w:val="20"/>
          <w:lang w:eastAsia="nl-BE"/>
        </w:rPr>
        <w:t>17</w:t>
      </w:r>
      <w:r w:rsidRPr="00E66520">
        <w:rPr>
          <w:rFonts w:ascii="Palatino Linotype" w:eastAsia="Times New Roman" w:hAnsi="Palatino Linotype" w:cs="Times New Roman"/>
          <w:i/>
          <w:iCs/>
          <w:color w:val="222222"/>
          <w:sz w:val="20"/>
          <w:szCs w:val="20"/>
          <w:lang w:eastAsia="nl-BE"/>
        </w:rPr>
        <w:t>-0</w:t>
      </w:r>
      <w:r w:rsidRPr="00C91E98">
        <w:rPr>
          <w:rFonts w:ascii="Palatino Linotype" w:eastAsia="Times New Roman" w:hAnsi="Palatino Linotype" w:cs="Times New Roman"/>
          <w:i/>
          <w:iCs/>
          <w:color w:val="222222"/>
          <w:sz w:val="20"/>
          <w:szCs w:val="20"/>
          <w:lang w:eastAsia="nl-BE"/>
        </w:rPr>
        <w:t>2</w:t>
      </w:r>
      <w:r w:rsidRPr="00E66520">
        <w:rPr>
          <w:rFonts w:ascii="Palatino Linotype" w:eastAsia="Times New Roman" w:hAnsi="Palatino Linotype" w:cs="Times New Roman"/>
          <w:i/>
          <w:iCs/>
          <w:color w:val="222222"/>
          <w:sz w:val="20"/>
          <w:szCs w:val="20"/>
          <w:lang w:eastAsia="nl-BE"/>
        </w:rPr>
        <w:t>-20</w:t>
      </w:r>
      <w:r w:rsidRPr="00C91E98">
        <w:rPr>
          <w:rFonts w:ascii="Palatino Linotype" w:eastAsia="Times New Roman" w:hAnsi="Palatino Linotype" w:cs="Times New Roman"/>
          <w:i/>
          <w:iCs/>
          <w:color w:val="222222"/>
          <w:sz w:val="20"/>
          <w:szCs w:val="20"/>
          <w:lang w:eastAsia="nl-BE"/>
        </w:rPr>
        <w:t>22</w:t>
      </w:r>
      <w:r w:rsidRPr="00E66520">
        <w:rPr>
          <w:rFonts w:ascii="Palatino Linotype" w:eastAsia="Times New Roman" w:hAnsi="Palatino Linotype" w:cs="Times New Roman"/>
          <w:i/>
          <w:iCs/>
          <w:color w:val="222222"/>
          <w:sz w:val="20"/>
          <w:szCs w:val="20"/>
          <w:lang w:eastAsia="nl-BE"/>
        </w:rPr>
        <w:t xml:space="preserve"> voor het laatst gewijzigd. Dierenvoedselbank </w:t>
      </w:r>
      <w:r w:rsidRPr="00C91E98">
        <w:rPr>
          <w:rFonts w:ascii="Palatino Linotype" w:eastAsia="Times New Roman" w:hAnsi="Palatino Linotype" w:cs="Times New Roman"/>
          <w:i/>
          <w:iCs/>
          <w:color w:val="222222"/>
          <w:sz w:val="20"/>
          <w:szCs w:val="20"/>
          <w:lang w:eastAsia="nl-BE"/>
        </w:rPr>
        <w:t>Diest</w:t>
      </w:r>
      <w:r w:rsidRPr="00E66520">
        <w:rPr>
          <w:rFonts w:ascii="Palatino Linotype" w:eastAsia="Times New Roman" w:hAnsi="Palatino Linotype" w:cs="Times New Roman"/>
          <w:i/>
          <w:iCs/>
          <w:color w:val="222222"/>
          <w:sz w:val="20"/>
          <w:szCs w:val="20"/>
          <w:lang w:eastAsia="nl-BE"/>
        </w:rPr>
        <w:t xml:space="preserve"> behoudt zich het recht voor haar privacy beleid aan te passen. Bij wezenlijke wijzigingen in ons privacy beleid zullen wij onze klanten hiervan informeren.</w:t>
      </w:r>
    </w:p>
    <w:p w14:paraId="1AFD8F7C" w14:textId="77777777" w:rsidR="00886327" w:rsidRDefault="00886327"/>
    <w:sectPr w:rsidR="00886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80"/>
    <w:multiLevelType w:val="multilevel"/>
    <w:tmpl w:val="66F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E142B"/>
    <w:multiLevelType w:val="multilevel"/>
    <w:tmpl w:val="AF9C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2309B"/>
    <w:multiLevelType w:val="multilevel"/>
    <w:tmpl w:val="EA10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35816"/>
    <w:multiLevelType w:val="multilevel"/>
    <w:tmpl w:val="1C90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B3A56"/>
    <w:multiLevelType w:val="multilevel"/>
    <w:tmpl w:val="54FA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39079F"/>
    <w:multiLevelType w:val="multilevel"/>
    <w:tmpl w:val="2C4C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FF44A6"/>
    <w:multiLevelType w:val="multilevel"/>
    <w:tmpl w:val="D3E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B1DE5"/>
    <w:multiLevelType w:val="multilevel"/>
    <w:tmpl w:val="1298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138F1"/>
    <w:multiLevelType w:val="multilevel"/>
    <w:tmpl w:val="454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D44EC9"/>
    <w:multiLevelType w:val="multilevel"/>
    <w:tmpl w:val="727EE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8"/>
  </w:num>
  <w:num w:numId="4">
    <w:abstractNumId w:val="3"/>
  </w:num>
  <w:num w:numId="5">
    <w:abstractNumId w:val="1"/>
  </w:num>
  <w:num w:numId="6">
    <w:abstractNumId w:val="7"/>
  </w:num>
  <w:num w:numId="7">
    <w:abstractNumId w:val="4"/>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20"/>
    <w:rsid w:val="00886327"/>
    <w:rsid w:val="00C91E98"/>
    <w:rsid w:val="00E34C22"/>
    <w:rsid w:val="00E665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E054"/>
  <w15:chartTrackingRefBased/>
  <w15:docId w15:val="{5451AA2E-AEEC-4490-90BE-4198B8E2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71899">
      <w:bodyDiv w:val="1"/>
      <w:marLeft w:val="0"/>
      <w:marRight w:val="0"/>
      <w:marTop w:val="0"/>
      <w:marBottom w:val="0"/>
      <w:divBdr>
        <w:top w:val="none" w:sz="0" w:space="0" w:color="auto"/>
        <w:left w:val="none" w:sz="0" w:space="0" w:color="auto"/>
        <w:bottom w:val="none" w:sz="0" w:space="0" w:color="auto"/>
        <w:right w:val="none" w:sz="0" w:space="0" w:color="auto"/>
      </w:divBdr>
      <w:divsChild>
        <w:div w:id="722146096">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1086</Words>
  <Characters>5975</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Buelens</dc:creator>
  <cp:keywords/>
  <dc:description/>
  <cp:lastModifiedBy>Jan Buelens</cp:lastModifiedBy>
  <cp:revision>1</cp:revision>
  <dcterms:created xsi:type="dcterms:W3CDTF">2022-02-17T10:15:00Z</dcterms:created>
  <dcterms:modified xsi:type="dcterms:W3CDTF">2022-02-17T10:37:00Z</dcterms:modified>
</cp:coreProperties>
</file>